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63" w:rsidRPr="00CA0B66" w:rsidRDefault="002A6963" w:rsidP="00251A6E">
      <w:pPr>
        <w:autoSpaceDE w:val="0"/>
        <w:autoSpaceDN w:val="0"/>
        <w:adjustRightInd w:val="0"/>
        <w:spacing w:after="0" w:line="240" w:lineRule="auto"/>
        <w:ind w:left="3960" w:firstLine="382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2A6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</w:t>
      </w:r>
      <w:r w:rsidR="00CA0B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</w:p>
    <w:p w:rsidR="002A6963" w:rsidRDefault="002A6963" w:rsidP="003D71CF">
      <w:pPr>
        <w:autoSpaceDE w:val="0"/>
        <w:autoSpaceDN w:val="0"/>
        <w:adjustRightInd w:val="0"/>
        <w:spacing w:after="0" w:line="240" w:lineRule="auto"/>
        <w:ind w:left="2544" w:firstLine="382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4E96" w:rsidRPr="00317033" w:rsidRDefault="00444E96" w:rsidP="00CA0B66">
      <w:pPr>
        <w:autoSpaceDE w:val="0"/>
        <w:autoSpaceDN w:val="0"/>
        <w:adjustRightInd w:val="0"/>
        <w:spacing w:after="0" w:line="240" w:lineRule="auto"/>
        <w:ind w:left="2544" w:firstLine="382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</w:t>
      </w:r>
      <w:r w:rsidR="003D71CF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Советом директоров</w:t>
      </w:r>
    </w:p>
    <w:p w:rsidR="00444E96" w:rsidRPr="00317033" w:rsidRDefault="00444E96" w:rsidP="00444E96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АО «</w:t>
      </w:r>
      <w:r w:rsidR="00011C50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Богучанская ГЭС</w:t>
      </w: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44E96" w:rsidRPr="00317033" w:rsidRDefault="00591CDA" w:rsidP="00444E96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444E96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3D11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8C1776" w:rsidRPr="00AF58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444E96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444E96" w:rsidRPr="00317033" w:rsidRDefault="00444E96" w:rsidP="00444E96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(протокол </w:t>
      </w:r>
      <w:r w:rsidR="00B4223C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 w:rsidR="00591CDA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B4223C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591CDA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591CDA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="003D11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8C1776" w:rsidRPr="00AF58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г.)</w:t>
      </w:r>
    </w:p>
    <w:p w:rsidR="00444E96" w:rsidRPr="00317033" w:rsidRDefault="00444E96" w:rsidP="00444E96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63282" w:rsidRPr="00317033" w:rsidRDefault="00E47F03" w:rsidP="00A6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70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</w:t>
      </w:r>
    </w:p>
    <w:p w:rsidR="00A63282" w:rsidRPr="00317033" w:rsidRDefault="00E47F03" w:rsidP="00A6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70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Совета директоров о крупной сделке</w:t>
      </w:r>
      <w:r w:rsidR="00444E96" w:rsidRPr="003170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11C50" w:rsidRPr="003170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АО «Богучанская ГЭС»</w:t>
      </w:r>
    </w:p>
    <w:p w:rsidR="00CA4D11" w:rsidRPr="00317033" w:rsidRDefault="00CA4D11" w:rsidP="00A6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22B" w:rsidRPr="00AF5839" w:rsidRDefault="004B4B96" w:rsidP="00CA0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17033">
        <w:rPr>
          <w:rFonts w:ascii="Times New Roman" w:hAnsi="Times New Roman" w:cs="Times New Roman"/>
          <w:sz w:val="20"/>
          <w:szCs w:val="20"/>
        </w:rPr>
        <w:t xml:space="preserve">Акционерам </w:t>
      </w: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АО «Богучанская ГЭС»: </w:t>
      </w:r>
      <w:r w:rsidR="00AF5839">
        <w:rPr>
          <w:rFonts w:ascii="Times New Roman" w:hAnsi="Times New Roman" w:cs="Times New Roman"/>
          <w:sz w:val="20"/>
          <w:szCs w:val="20"/>
        </w:rPr>
        <w:t xml:space="preserve">Совет директоров </w:t>
      </w:r>
      <w:r w:rsidRPr="00317033">
        <w:rPr>
          <w:rFonts w:ascii="Times New Roman" w:hAnsi="Times New Roman" w:cs="Times New Roman"/>
          <w:sz w:val="20"/>
          <w:szCs w:val="20"/>
        </w:rPr>
        <w:t xml:space="preserve">АО «Богучанская ГЭС» (далее – Общество), рассмотрев представленные материалы, утверждает настоящее заключение для целей голосования на </w:t>
      </w:r>
      <w:r w:rsidR="00DE24A8" w:rsidRPr="00317033">
        <w:rPr>
          <w:rFonts w:ascii="Times New Roman" w:hAnsi="Times New Roman" w:cs="Times New Roman"/>
          <w:sz w:val="20"/>
          <w:szCs w:val="20"/>
        </w:rPr>
        <w:t>внеочередном</w:t>
      </w:r>
      <w:r w:rsidRPr="00317033">
        <w:rPr>
          <w:rFonts w:ascii="Times New Roman" w:hAnsi="Times New Roman" w:cs="Times New Roman"/>
          <w:sz w:val="20"/>
          <w:szCs w:val="20"/>
        </w:rPr>
        <w:t xml:space="preserve"> Общем собрании акционеров АО «Богучанская ГЭС» </w:t>
      </w:r>
      <w:r w:rsidR="00537200" w:rsidRPr="005E5E5E">
        <w:rPr>
          <w:rFonts w:ascii="Times New Roman" w:hAnsi="Times New Roman" w:cs="Times New Roman"/>
          <w:sz w:val="20"/>
          <w:szCs w:val="20"/>
        </w:rPr>
        <w:t>«</w:t>
      </w:r>
      <w:r w:rsidR="00FA776D">
        <w:rPr>
          <w:rFonts w:ascii="Times New Roman" w:hAnsi="Times New Roman" w:cs="Times New Roman"/>
          <w:sz w:val="20"/>
          <w:szCs w:val="20"/>
        </w:rPr>
        <w:t>25</w:t>
      </w:r>
      <w:r w:rsidR="00537200" w:rsidRPr="005E5E5E">
        <w:rPr>
          <w:rFonts w:ascii="Times New Roman" w:hAnsi="Times New Roman" w:cs="Times New Roman"/>
          <w:sz w:val="20"/>
          <w:szCs w:val="20"/>
        </w:rPr>
        <w:t xml:space="preserve">» </w:t>
      </w:r>
      <w:r w:rsidR="00FA776D">
        <w:rPr>
          <w:rFonts w:ascii="Times New Roman" w:hAnsi="Times New Roman" w:cs="Times New Roman"/>
          <w:sz w:val="20"/>
          <w:szCs w:val="20"/>
        </w:rPr>
        <w:t>марта</w:t>
      </w:r>
      <w:r w:rsidR="00251A6E">
        <w:rPr>
          <w:rFonts w:ascii="Times New Roman" w:hAnsi="Times New Roman" w:cs="Times New Roman"/>
          <w:sz w:val="20"/>
          <w:szCs w:val="20"/>
        </w:rPr>
        <w:t xml:space="preserve"> </w:t>
      </w:r>
      <w:r w:rsidR="00266716" w:rsidRPr="00537200">
        <w:rPr>
          <w:rFonts w:ascii="Times New Roman" w:hAnsi="Times New Roman" w:cs="Times New Roman"/>
          <w:sz w:val="20"/>
          <w:szCs w:val="20"/>
        </w:rPr>
        <w:t>20</w:t>
      </w:r>
      <w:r w:rsidR="003D1156">
        <w:rPr>
          <w:rFonts w:ascii="Times New Roman" w:hAnsi="Times New Roman" w:cs="Times New Roman"/>
          <w:sz w:val="20"/>
          <w:szCs w:val="20"/>
        </w:rPr>
        <w:t>2</w:t>
      </w:r>
      <w:r w:rsidR="00AF5839" w:rsidRPr="00AF5839">
        <w:rPr>
          <w:rFonts w:ascii="Times New Roman" w:hAnsi="Times New Roman" w:cs="Times New Roman"/>
          <w:sz w:val="20"/>
          <w:szCs w:val="20"/>
        </w:rPr>
        <w:t>1</w:t>
      </w:r>
      <w:r w:rsidRPr="00537200">
        <w:rPr>
          <w:rFonts w:ascii="Times New Roman" w:hAnsi="Times New Roman" w:cs="Times New Roman"/>
          <w:sz w:val="20"/>
          <w:szCs w:val="20"/>
        </w:rPr>
        <w:t xml:space="preserve"> г.</w:t>
      </w:r>
      <w:r w:rsidRPr="00317033">
        <w:rPr>
          <w:rFonts w:ascii="Times New Roman" w:hAnsi="Times New Roman" w:cs="Times New Roman"/>
          <w:sz w:val="20"/>
          <w:szCs w:val="20"/>
        </w:rPr>
        <w:t xml:space="preserve"> по вопросу о согласии на совершение </w:t>
      </w:r>
      <w:r w:rsidR="00AF5839">
        <w:rPr>
          <w:rFonts w:ascii="Times New Roman" w:hAnsi="Times New Roman" w:cs="Times New Roman"/>
          <w:sz w:val="20"/>
          <w:szCs w:val="20"/>
        </w:rPr>
        <w:t xml:space="preserve">крупной </w:t>
      </w:r>
      <w:r w:rsidRPr="00317033">
        <w:rPr>
          <w:rFonts w:ascii="Times New Roman" w:hAnsi="Times New Roman" w:cs="Times New Roman"/>
          <w:sz w:val="20"/>
          <w:szCs w:val="20"/>
        </w:rPr>
        <w:t>сделки</w:t>
      </w:r>
      <w:r w:rsidR="004115C6" w:rsidRPr="00317033">
        <w:rPr>
          <w:rFonts w:ascii="Times New Roman" w:hAnsi="Times New Roman" w:cs="Times New Roman"/>
          <w:sz w:val="20"/>
          <w:szCs w:val="20"/>
        </w:rPr>
        <w:t xml:space="preserve"> - </w:t>
      </w:r>
      <w:r w:rsidR="00AF5839" w:rsidRPr="00AF5839">
        <w:rPr>
          <w:rFonts w:ascii="Times New Roman" w:hAnsi="Times New Roman" w:cs="Times New Roman"/>
          <w:sz w:val="20"/>
          <w:szCs w:val="20"/>
        </w:rPr>
        <w:t xml:space="preserve">Договоре </w:t>
      </w:r>
      <w:r w:rsidR="00AF5839" w:rsidRPr="00AF583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последующего залога недвижимого имущества (ипотеки) № 110200/1167-ДПИ</w:t>
      </w:r>
      <w:r w:rsidR="00AF5839" w:rsidRPr="00AF5839">
        <w:rPr>
          <w:rFonts w:ascii="Times New Roman" w:hAnsi="Times New Roman" w:cs="Times New Roman"/>
          <w:sz w:val="20"/>
          <w:szCs w:val="20"/>
        </w:rPr>
        <w:t>, заключенного между Государственной корпорацией развития «ВЭБ</w:t>
      </w:r>
      <w:proofErr w:type="gramStart"/>
      <w:r w:rsidR="00AF5839" w:rsidRPr="00AF58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AF5839" w:rsidRPr="00AF5839">
        <w:rPr>
          <w:rFonts w:ascii="Times New Roman" w:hAnsi="Times New Roman" w:cs="Times New Roman"/>
          <w:sz w:val="20"/>
          <w:szCs w:val="20"/>
        </w:rPr>
        <w:t xml:space="preserve">Ф» и Акционерным обществом «Богучанская ГЭС» 12.07.2011, на измененных условиях, </w:t>
      </w:r>
      <w:proofErr w:type="gramStart"/>
      <w:r w:rsidR="00AF5839" w:rsidRPr="00AF5839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="00AF5839" w:rsidRPr="00AF5839">
        <w:rPr>
          <w:rFonts w:ascii="Times New Roman" w:hAnsi="Times New Roman" w:cs="Times New Roman"/>
          <w:sz w:val="20"/>
          <w:szCs w:val="20"/>
        </w:rPr>
        <w:t xml:space="preserve"> Дополнением № 6 к Договору </w:t>
      </w:r>
      <w:r w:rsidR="00AF5839" w:rsidRPr="00AF583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последующего залога недвижимого имущества (ипотеки)</w:t>
      </w:r>
      <w:r w:rsidR="00AF5839" w:rsidRPr="00AF5839">
        <w:rPr>
          <w:rFonts w:ascii="Times New Roman" w:hAnsi="Times New Roman" w:cs="Times New Roman"/>
          <w:sz w:val="20"/>
          <w:szCs w:val="20"/>
        </w:rPr>
        <w:t>, который во взаимосвязи с Договором последующего залога движимого имущества № 110200/1167-ДПЗ от 28.03.2011</w:t>
      </w:r>
      <w:r w:rsidR="00FA776D">
        <w:rPr>
          <w:rFonts w:ascii="Times New Roman" w:hAnsi="Times New Roman" w:cs="Times New Roman"/>
          <w:sz w:val="20"/>
          <w:szCs w:val="20"/>
        </w:rPr>
        <w:t>,</w:t>
      </w:r>
      <w:r w:rsidR="00AF5839" w:rsidRPr="00AF5839">
        <w:rPr>
          <w:rFonts w:ascii="Times New Roman" w:hAnsi="Times New Roman" w:cs="Times New Roman"/>
          <w:sz w:val="20"/>
          <w:szCs w:val="20"/>
        </w:rPr>
        <w:t xml:space="preserve"> Договором поручительства № 110100/1167-ДП от 07.02.2018 является крупной сделкой.</w:t>
      </w:r>
    </w:p>
    <w:p w:rsidR="004B4B96" w:rsidRPr="00317033" w:rsidRDefault="004B4B96" w:rsidP="00CA0B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033">
        <w:rPr>
          <w:rFonts w:ascii="Times New Roman" w:hAnsi="Times New Roman" w:cs="Times New Roman"/>
          <w:b/>
          <w:sz w:val="20"/>
          <w:szCs w:val="20"/>
        </w:rPr>
        <w:t xml:space="preserve">Стороны крупной сделки: </w:t>
      </w:r>
    </w:p>
    <w:p w:rsidR="004B4B96" w:rsidRPr="00317033" w:rsidRDefault="00CE322B" w:rsidP="00CA0B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7033">
        <w:rPr>
          <w:rFonts w:ascii="Times New Roman" w:hAnsi="Times New Roman" w:cs="Times New Roman"/>
          <w:i/>
          <w:sz w:val="20"/>
          <w:szCs w:val="20"/>
        </w:rPr>
        <w:t>Залогодержатель</w:t>
      </w:r>
      <w:r w:rsidR="004B4B96" w:rsidRPr="00317033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DE24A8" w:rsidRPr="00317033">
        <w:rPr>
          <w:rFonts w:ascii="Times New Roman" w:hAnsi="Times New Roman" w:cs="Times New Roman"/>
          <w:i/>
          <w:sz w:val="20"/>
          <w:szCs w:val="20"/>
        </w:rPr>
        <w:t>Г</w:t>
      </w:r>
      <w:r w:rsidR="00E74656" w:rsidRPr="00317033">
        <w:rPr>
          <w:rFonts w:ascii="Times New Roman" w:hAnsi="Times New Roman" w:cs="Times New Roman"/>
          <w:i/>
          <w:sz w:val="20"/>
          <w:szCs w:val="20"/>
        </w:rPr>
        <w:t xml:space="preserve">осударственная корпорация развития </w:t>
      </w:r>
      <w:r w:rsidR="000C16BC" w:rsidRPr="00317033">
        <w:rPr>
          <w:rFonts w:ascii="Times New Roman" w:hAnsi="Times New Roman" w:cs="Times New Roman"/>
          <w:i/>
          <w:sz w:val="20"/>
          <w:szCs w:val="20"/>
        </w:rPr>
        <w:t>«</w:t>
      </w:r>
      <w:r w:rsidR="00E74656" w:rsidRPr="00317033">
        <w:rPr>
          <w:rFonts w:ascii="Times New Roman" w:hAnsi="Times New Roman" w:cs="Times New Roman"/>
          <w:i/>
          <w:sz w:val="20"/>
          <w:szCs w:val="20"/>
        </w:rPr>
        <w:t>ВЭБ</w:t>
      </w:r>
      <w:proofErr w:type="gramStart"/>
      <w:r w:rsidR="00E74656" w:rsidRPr="00317033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="00E74656" w:rsidRPr="00317033">
        <w:rPr>
          <w:rFonts w:ascii="Times New Roman" w:hAnsi="Times New Roman" w:cs="Times New Roman"/>
          <w:i/>
          <w:sz w:val="20"/>
          <w:szCs w:val="20"/>
        </w:rPr>
        <w:t>Ф</w:t>
      </w:r>
      <w:r w:rsidR="000C16BC" w:rsidRPr="00317033">
        <w:rPr>
          <w:rFonts w:ascii="Times New Roman" w:hAnsi="Times New Roman" w:cs="Times New Roman"/>
          <w:i/>
          <w:sz w:val="20"/>
          <w:szCs w:val="20"/>
        </w:rPr>
        <w:t>»</w:t>
      </w:r>
    </w:p>
    <w:p w:rsidR="004B4B96" w:rsidRPr="00317033" w:rsidRDefault="00CE322B" w:rsidP="00CA0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7033">
        <w:rPr>
          <w:rFonts w:ascii="Times New Roman" w:hAnsi="Times New Roman" w:cs="Times New Roman"/>
          <w:i/>
          <w:sz w:val="20"/>
          <w:szCs w:val="20"/>
        </w:rPr>
        <w:t>Залогодатель</w:t>
      </w:r>
      <w:r w:rsidR="00425B90" w:rsidRPr="0031703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4B96" w:rsidRPr="00317033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AF5839">
        <w:rPr>
          <w:rFonts w:ascii="Times New Roman" w:hAnsi="Times New Roman" w:cs="Times New Roman"/>
          <w:i/>
          <w:sz w:val="20"/>
          <w:szCs w:val="20"/>
        </w:rPr>
        <w:t>А</w:t>
      </w:r>
      <w:r w:rsidR="004B4B96" w:rsidRPr="00317033">
        <w:rPr>
          <w:rFonts w:ascii="Times New Roman" w:hAnsi="Times New Roman" w:cs="Times New Roman"/>
          <w:i/>
          <w:sz w:val="20"/>
          <w:szCs w:val="20"/>
        </w:rPr>
        <w:t>кционерное общество «Богучанская ГЭС»</w:t>
      </w:r>
    </w:p>
    <w:p w:rsidR="004B4B96" w:rsidRPr="00317033" w:rsidRDefault="004B4B96" w:rsidP="00CA0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B4B96" w:rsidRPr="00317033" w:rsidRDefault="004B4B96" w:rsidP="00CA0B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033">
        <w:rPr>
          <w:rFonts w:ascii="Times New Roman" w:hAnsi="Times New Roman" w:cs="Times New Roman"/>
          <w:b/>
          <w:sz w:val="20"/>
          <w:szCs w:val="20"/>
        </w:rPr>
        <w:t>Условия крупной сделки</w:t>
      </w:r>
      <w:r w:rsidR="00C6300D" w:rsidRPr="00317033">
        <w:rPr>
          <w:rFonts w:ascii="Times New Roman" w:hAnsi="Times New Roman" w:cs="Times New Roman"/>
          <w:b/>
          <w:sz w:val="20"/>
          <w:szCs w:val="20"/>
        </w:rPr>
        <w:t xml:space="preserve"> – Дополнения №</w:t>
      </w:r>
      <w:r w:rsidR="009765BA">
        <w:rPr>
          <w:rFonts w:ascii="Times New Roman" w:hAnsi="Times New Roman" w:cs="Times New Roman"/>
          <w:b/>
          <w:sz w:val="20"/>
          <w:szCs w:val="20"/>
        </w:rPr>
        <w:t>6</w:t>
      </w:r>
      <w:r w:rsidR="00C6300D" w:rsidRPr="003170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505C" w:rsidRPr="00317033">
        <w:rPr>
          <w:rFonts w:ascii="Times New Roman" w:hAnsi="Times New Roman" w:cs="Times New Roman"/>
          <w:b/>
          <w:sz w:val="20"/>
          <w:szCs w:val="20"/>
        </w:rPr>
        <w:t>к Договору</w:t>
      </w:r>
      <w:r w:rsidR="00C6300D" w:rsidRPr="003170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5930" w:rsidRPr="0031703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последующего залога недвижимого имущества (ипотеки)</w:t>
      </w:r>
      <w:r w:rsidR="00FA776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(далее – Договор)</w:t>
      </w:r>
      <w:r w:rsidRPr="00317033">
        <w:rPr>
          <w:rFonts w:ascii="Times New Roman" w:hAnsi="Times New Roman" w:cs="Times New Roman"/>
          <w:b/>
          <w:sz w:val="20"/>
          <w:szCs w:val="20"/>
        </w:rPr>
        <w:t>:</w:t>
      </w:r>
    </w:p>
    <w:p w:rsidR="00771458" w:rsidRPr="00317033" w:rsidRDefault="00771458" w:rsidP="00CA0B66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25DC0">
        <w:rPr>
          <w:rFonts w:ascii="Times New Roman" w:hAnsi="Times New Roman" w:cs="Times New Roman"/>
          <w:sz w:val="20"/>
          <w:szCs w:val="20"/>
        </w:rPr>
        <w:t>Внесение следующих изменений в Договор:</w:t>
      </w:r>
    </w:p>
    <w:p w:rsidR="009765BA" w:rsidRPr="009765BA" w:rsidRDefault="009765BA" w:rsidP="00CA0B6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65BA">
        <w:rPr>
          <w:rFonts w:ascii="Times New Roman" w:hAnsi="Times New Roman" w:cs="Times New Roman"/>
          <w:sz w:val="20"/>
          <w:szCs w:val="20"/>
        </w:rPr>
        <w:t>1. Изложить пункт 1.9 Статьи 1 Договора в следующей редакции:</w:t>
      </w:r>
    </w:p>
    <w:p w:rsidR="009765BA" w:rsidRPr="009765BA" w:rsidRDefault="009765BA" w:rsidP="00CA0B6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proofErr w:type="gramStart"/>
      <w:r w:rsidRPr="009765BA">
        <w:rPr>
          <w:rFonts w:ascii="Times New Roman" w:hAnsi="Times New Roman" w:cs="Times New Roman"/>
          <w:sz w:val="20"/>
          <w:szCs w:val="20"/>
        </w:rPr>
        <w:t xml:space="preserve">«1.9 </w:t>
      </w:r>
      <w:r w:rsidRPr="009765BA">
        <w:rPr>
          <w:rFonts w:ascii="Times New Roman" w:hAnsi="Times New Roman" w:cs="Times New Roman"/>
          <w:b/>
          <w:sz w:val="20"/>
          <w:szCs w:val="20"/>
        </w:rPr>
        <w:t>«Соглашение»</w:t>
      </w:r>
      <w:r w:rsidRPr="009765BA">
        <w:rPr>
          <w:rFonts w:ascii="Times New Roman" w:hAnsi="Times New Roman" w:cs="Times New Roman"/>
          <w:sz w:val="20"/>
          <w:szCs w:val="20"/>
        </w:rPr>
        <w:t xml:space="preserve"> - </w:t>
      </w:r>
      <w:r w:rsidRPr="009765BA">
        <w:rPr>
          <w:rFonts w:ascii="Times New Roman" w:hAnsi="Times New Roman" w:cs="Times New Roman"/>
          <w:spacing w:val="2"/>
          <w:sz w:val="20"/>
          <w:szCs w:val="20"/>
        </w:rPr>
        <w:t>Кредитное соглашение от 03 декабря 2010 года № 110100/1167 в редакции Дополнения от 09 марта 2011 года № 1, Дополнения от 04 октября 2011 года № 2, Дополнения от 11 декабря 2012 года № 3, Дополнения от 28 октября 2013 года № 4, Дополнения от 18 декабря 2014 года № 5, Дополнения от 20 мая 2015 года № 6, Дополнения от 18 января 2016</w:t>
      </w:r>
      <w:proofErr w:type="gramEnd"/>
      <w:r w:rsidRPr="009765B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 w:rsidRPr="009765BA">
        <w:rPr>
          <w:rFonts w:ascii="Times New Roman" w:hAnsi="Times New Roman" w:cs="Times New Roman"/>
          <w:spacing w:val="2"/>
          <w:sz w:val="20"/>
          <w:szCs w:val="20"/>
        </w:rPr>
        <w:t xml:space="preserve">года № 7, Дополнения от 01 февраля 2017 года № 8, </w:t>
      </w:r>
      <w:r w:rsidRPr="009765BA">
        <w:rPr>
          <w:rFonts w:ascii="Times New Roman" w:hAnsi="Times New Roman" w:cs="Times New Roman"/>
          <w:sz w:val="20"/>
          <w:szCs w:val="20"/>
        </w:rPr>
        <w:t>Дополнения от 19 декабря 2017 года № 9, Дополнения от 27 декабря 2017 года № 10, Дополнения от 29 мая 2018 года № 11, Дополнения от 20 сентября 2018 года № 12, Дополнения от 24 января 2019 года № 13, Дополнения от 19 июня 2019 года № 14, Дополнения от 19 марта 2020 года</w:t>
      </w:r>
      <w:r w:rsidRPr="009765B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765BA">
        <w:rPr>
          <w:rFonts w:ascii="Times New Roman" w:hAnsi="Times New Roman" w:cs="Times New Roman"/>
          <w:sz w:val="20"/>
          <w:szCs w:val="20"/>
        </w:rPr>
        <w:t xml:space="preserve"> № 15  к </w:t>
      </w:r>
      <w:r w:rsidRPr="009765BA">
        <w:rPr>
          <w:rFonts w:ascii="Times New Roman" w:hAnsi="Times New Roman" w:cs="Times New Roman"/>
          <w:spacing w:val="2"/>
          <w:sz w:val="20"/>
          <w:szCs w:val="20"/>
        </w:rPr>
        <w:t>нему</w:t>
      </w:r>
      <w:proofErr w:type="gramEnd"/>
      <w:r w:rsidRPr="009765BA">
        <w:rPr>
          <w:rFonts w:ascii="Times New Roman" w:hAnsi="Times New Roman" w:cs="Times New Roman"/>
          <w:spacing w:val="2"/>
          <w:sz w:val="20"/>
          <w:szCs w:val="20"/>
        </w:rPr>
        <w:t xml:space="preserve">, </w:t>
      </w:r>
      <w:proofErr w:type="gramStart"/>
      <w:r w:rsidRPr="009765BA">
        <w:rPr>
          <w:rFonts w:ascii="Times New Roman" w:hAnsi="Times New Roman" w:cs="Times New Roman"/>
          <w:spacing w:val="2"/>
          <w:sz w:val="20"/>
          <w:szCs w:val="20"/>
        </w:rPr>
        <w:t>заключенное</w:t>
      </w:r>
      <w:proofErr w:type="gramEnd"/>
      <w:r w:rsidRPr="009765BA">
        <w:rPr>
          <w:rFonts w:ascii="Times New Roman" w:hAnsi="Times New Roman" w:cs="Times New Roman"/>
          <w:spacing w:val="2"/>
          <w:sz w:val="20"/>
          <w:szCs w:val="20"/>
        </w:rPr>
        <w:t xml:space="preserve"> между Залогодержателем и Заемщиком в городе Москве»</w:t>
      </w:r>
      <w:r w:rsidR="00FA776D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9765BA" w:rsidRPr="009765BA" w:rsidRDefault="009765BA" w:rsidP="00CA0B66">
      <w:pPr>
        <w:pStyle w:val="af0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p115"/>
      <w:bookmarkStart w:id="2" w:name="p116"/>
      <w:bookmarkStart w:id="3" w:name="p118"/>
      <w:bookmarkStart w:id="4" w:name="p119"/>
      <w:bookmarkStart w:id="5" w:name="p122"/>
      <w:bookmarkStart w:id="6" w:name="p123"/>
      <w:bookmarkStart w:id="7" w:name="p124"/>
      <w:bookmarkStart w:id="8" w:name="p127"/>
      <w:bookmarkStart w:id="9" w:name="p129"/>
      <w:bookmarkStart w:id="10" w:name="p130"/>
      <w:bookmarkStart w:id="11" w:name="p13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9765BA">
        <w:rPr>
          <w:rFonts w:ascii="Times New Roman" w:hAnsi="Times New Roman" w:cs="Times New Roman"/>
          <w:sz w:val="20"/>
          <w:szCs w:val="20"/>
        </w:rPr>
        <w:t>2. Изложить пункт 2.2.2.3 Статьи 2 Договора в следующей редакции:</w:t>
      </w:r>
    </w:p>
    <w:p w:rsidR="009765BA" w:rsidRPr="009765BA" w:rsidRDefault="00FA776D" w:rsidP="00CA0B66">
      <w:pPr>
        <w:pStyle w:val="af0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9765BA" w:rsidRPr="009765BA">
        <w:rPr>
          <w:rFonts w:ascii="Times New Roman" w:hAnsi="Times New Roman" w:cs="Times New Roman"/>
          <w:sz w:val="20"/>
          <w:szCs w:val="20"/>
        </w:rPr>
        <w:t xml:space="preserve">2.2.2.3. </w:t>
      </w:r>
      <w:r w:rsidR="009765BA" w:rsidRPr="009765BA">
        <w:rPr>
          <w:rFonts w:ascii="Times New Roman" w:hAnsi="Times New Roman" w:cs="Times New Roman"/>
          <w:spacing w:val="2"/>
          <w:sz w:val="20"/>
          <w:szCs w:val="20"/>
        </w:rPr>
        <w:t xml:space="preserve">В случае наличия целевого источника фондирования кредитной сделки Залогодержатель письменно уведомляет Заемщика о наличии целевого источника фондирования и возможности установления процентной ставки на уровне </w:t>
      </w:r>
      <w:proofErr w:type="spellStart"/>
      <w:r w:rsidR="009765BA" w:rsidRPr="009765BA">
        <w:rPr>
          <w:rFonts w:ascii="Times New Roman" w:hAnsi="Times New Roman" w:cs="Times New Roman"/>
          <w:spacing w:val="2"/>
          <w:sz w:val="20"/>
          <w:szCs w:val="20"/>
        </w:rPr>
        <w:t>Libor</w:t>
      </w:r>
      <w:proofErr w:type="spellEnd"/>
      <w:r w:rsidR="009765BA" w:rsidRPr="009765BA">
        <w:rPr>
          <w:rFonts w:ascii="Times New Roman" w:hAnsi="Times New Roman" w:cs="Times New Roman"/>
          <w:spacing w:val="2"/>
          <w:sz w:val="20"/>
          <w:szCs w:val="20"/>
        </w:rPr>
        <w:t xml:space="preserve"> 3 мес. + 7,5 (Семь целых пять десятых) процента годовых и дате, с которой указанные изменения вступают в силу при условии получения письменного согласия Заемщика. Заемщик должен письменно подтвердить согласие на изменение ставки по Соглашению в течение 10 (Десяти) рабочих дней </w:t>
      </w:r>
      <w:proofErr w:type="gramStart"/>
      <w:r w:rsidR="009765BA" w:rsidRPr="009765BA">
        <w:rPr>
          <w:rFonts w:ascii="Times New Roman" w:hAnsi="Times New Roman" w:cs="Times New Roman"/>
          <w:spacing w:val="2"/>
          <w:sz w:val="20"/>
          <w:szCs w:val="20"/>
        </w:rPr>
        <w:t>с даты направления</w:t>
      </w:r>
      <w:proofErr w:type="gramEnd"/>
      <w:r w:rsidR="009765BA" w:rsidRPr="009765BA">
        <w:rPr>
          <w:rFonts w:ascii="Times New Roman" w:hAnsi="Times New Roman" w:cs="Times New Roman"/>
          <w:spacing w:val="2"/>
          <w:sz w:val="20"/>
          <w:szCs w:val="20"/>
        </w:rPr>
        <w:t xml:space="preserve"> Залогодержателем соответствующего уведомления. В случае своего согласия Заемщик обязуется заключить дополнение к Соглашению, предусматривающее </w:t>
      </w:r>
      <w:r w:rsidR="009765BA" w:rsidRPr="009765BA">
        <w:rPr>
          <w:rFonts w:ascii="Times New Roman" w:hAnsi="Times New Roman" w:cs="Times New Roman"/>
          <w:sz w:val="20"/>
          <w:szCs w:val="20"/>
        </w:rPr>
        <w:t>изменение уровня процентной ставки по Соглашению.</w:t>
      </w:r>
    </w:p>
    <w:p w:rsidR="009765BA" w:rsidRPr="009765BA" w:rsidRDefault="009765BA" w:rsidP="00CA0B66">
      <w:pPr>
        <w:pStyle w:val="af0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65BA">
        <w:rPr>
          <w:rFonts w:ascii="Times New Roman" w:hAnsi="Times New Roman" w:cs="Times New Roman"/>
          <w:sz w:val="20"/>
          <w:szCs w:val="20"/>
        </w:rPr>
        <w:t>LIBOR для целей Соглашения обозначает ставку предложения по депозитам в долларах США на 3 (Три) месяца, указанную на странице «LIBOR01»</w:t>
      </w:r>
      <w:r w:rsidRPr="009765BA">
        <w:rPr>
          <w:rFonts w:ascii="Times New Roman" w:hAnsi="Times New Roman" w:cs="Times New Roman"/>
          <w:spacing w:val="2"/>
          <w:sz w:val="20"/>
          <w:szCs w:val="20"/>
        </w:rPr>
        <w:t xml:space="preserve"> информационной системы REUTERS по состоянию на 11:00 лондонского времени на дату, за 2 (Два) </w:t>
      </w:r>
      <w:r w:rsidRPr="009765BA">
        <w:rPr>
          <w:rFonts w:ascii="Times New Roman" w:hAnsi="Times New Roman" w:cs="Times New Roman"/>
          <w:sz w:val="20"/>
          <w:szCs w:val="20"/>
        </w:rPr>
        <w:t>рабочих дня предшествующую дате начала каждого процентного периода.</w:t>
      </w:r>
    </w:p>
    <w:p w:rsidR="009765BA" w:rsidRPr="009765BA" w:rsidRDefault="009765BA" w:rsidP="00CA0B66">
      <w:pPr>
        <w:pStyle w:val="af0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765BA">
        <w:rPr>
          <w:rFonts w:ascii="Times New Roman" w:hAnsi="Times New Roman" w:cs="Times New Roman"/>
          <w:sz w:val="20"/>
          <w:szCs w:val="20"/>
        </w:rPr>
        <w:t xml:space="preserve">Проценты начисляются на задолженность по Кредиту и подлежат уплате </w:t>
      </w:r>
      <w:proofErr w:type="gramStart"/>
      <w:r w:rsidRPr="009765BA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9765BA">
        <w:rPr>
          <w:rFonts w:ascii="Times New Roman" w:hAnsi="Times New Roman" w:cs="Times New Roman"/>
          <w:sz w:val="20"/>
          <w:szCs w:val="20"/>
        </w:rPr>
        <w:t xml:space="preserve"> первого использования Кредита по 20 (Двадцатым) числам последнего месяца</w:t>
      </w:r>
      <w:r w:rsidRPr="009765BA">
        <w:rPr>
          <w:rFonts w:ascii="Times New Roman" w:hAnsi="Times New Roman" w:cs="Times New Roman"/>
          <w:spacing w:val="2"/>
          <w:sz w:val="20"/>
          <w:szCs w:val="20"/>
        </w:rPr>
        <w:t xml:space="preserve"> каждого процентного периода. Каждый процентный период равен 3 (Трем) календарным месяцам.</w:t>
      </w:r>
    </w:p>
    <w:p w:rsidR="009765BA" w:rsidRPr="009765BA" w:rsidRDefault="009765BA" w:rsidP="00CA0B66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765BA">
        <w:rPr>
          <w:rFonts w:ascii="Times New Roman" w:hAnsi="Times New Roman" w:cs="Times New Roman"/>
          <w:spacing w:val="2"/>
          <w:sz w:val="20"/>
          <w:szCs w:val="20"/>
        </w:rPr>
        <w:t>Проценты, начисленные за период с 21.09.2014 по 20.12.2014 и подлежащие оплате 20.12.2014, Заемщик обязуется оплатить в следующем порядке:</w:t>
      </w:r>
    </w:p>
    <w:p w:rsidR="009765BA" w:rsidRPr="009765BA" w:rsidRDefault="009765BA" w:rsidP="00CA0B6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765BA">
        <w:rPr>
          <w:rFonts w:ascii="Times New Roman" w:hAnsi="Times New Roman" w:cs="Times New Roman"/>
          <w:spacing w:val="2"/>
          <w:sz w:val="20"/>
          <w:szCs w:val="20"/>
        </w:rPr>
        <w:t>- 75 (Семьдесят пять) процентов от начисленной суммы процентов оплатить 20.12.2014;</w:t>
      </w:r>
    </w:p>
    <w:p w:rsidR="009765BA" w:rsidRPr="009765BA" w:rsidRDefault="009765BA" w:rsidP="00CA0B6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765BA">
        <w:rPr>
          <w:rFonts w:ascii="Times New Roman" w:hAnsi="Times New Roman" w:cs="Times New Roman"/>
          <w:spacing w:val="2"/>
          <w:sz w:val="20"/>
          <w:szCs w:val="20"/>
        </w:rPr>
        <w:t>- оставшиеся 25 (Двадцать пять) процентов оплатить в следующий процентный период (20.03.2015).</w:t>
      </w:r>
    </w:p>
    <w:p w:rsidR="009765BA" w:rsidRPr="009765BA" w:rsidRDefault="009765BA" w:rsidP="00CA0B6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765BA">
        <w:rPr>
          <w:rFonts w:ascii="Times New Roman" w:hAnsi="Times New Roman" w:cs="Times New Roman"/>
          <w:spacing w:val="2"/>
          <w:sz w:val="20"/>
          <w:szCs w:val="20"/>
        </w:rPr>
        <w:t>Данный порядок распространяется только на указанный процентный период (с 21.09.2014 по 20.12.2014).</w:t>
      </w:r>
    </w:p>
    <w:p w:rsidR="009765BA" w:rsidRPr="009765BA" w:rsidRDefault="009765BA" w:rsidP="00CA0B6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765BA">
        <w:rPr>
          <w:rFonts w:ascii="Times New Roman" w:hAnsi="Times New Roman" w:cs="Times New Roman"/>
          <w:spacing w:val="2"/>
          <w:sz w:val="20"/>
          <w:szCs w:val="20"/>
        </w:rPr>
        <w:t>С 05.10.2017 процентная ставка устанавливается фиксированная в размере 6,0 (Шесть) процентов годовых.</w:t>
      </w:r>
    </w:p>
    <w:p w:rsidR="009765BA" w:rsidRPr="009765BA" w:rsidRDefault="009765BA" w:rsidP="00CA0B66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765BA">
        <w:rPr>
          <w:rFonts w:ascii="Times New Roman" w:hAnsi="Times New Roman" w:cs="Times New Roman"/>
          <w:spacing w:val="2"/>
          <w:sz w:val="20"/>
          <w:szCs w:val="20"/>
        </w:rPr>
        <w:t>Проценты, начисленные за период с 21.06.2018 по 20.09.2018 и подлежащие оплате 20.09.2018, Заемщик обязуется оплатить по 50 (Пятьдесят) процентов от начисленной суммы процентов в следующие даты: 20.06.2023 и 20.06.2024.</w:t>
      </w:r>
    </w:p>
    <w:p w:rsidR="009765BA" w:rsidRPr="009765BA" w:rsidRDefault="009765BA" w:rsidP="00CA0B66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765BA">
        <w:rPr>
          <w:rFonts w:ascii="Times New Roman" w:hAnsi="Times New Roman" w:cs="Times New Roman"/>
          <w:spacing w:val="2"/>
          <w:sz w:val="20"/>
          <w:szCs w:val="20"/>
        </w:rPr>
        <w:t xml:space="preserve">Проценты, начисленные за период с 21.09.2018 по 20.12.2018, и подлежащие оплате 20.12.2018, Заемщик обязуется оплатить по 50 (Пятьдесят) процентов от начисленной суммы процентов в следующие даты: 20.06.2025 и 20.06.2026. </w:t>
      </w:r>
    </w:p>
    <w:p w:rsidR="009765BA" w:rsidRPr="009765BA" w:rsidRDefault="009765BA" w:rsidP="00CA0B6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765BA">
        <w:rPr>
          <w:rFonts w:ascii="Times New Roman" w:hAnsi="Times New Roman" w:cs="Times New Roman"/>
          <w:spacing w:val="2"/>
          <w:sz w:val="20"/>
          <w:szCs w:val="20"/>
        </w:rPr>
        <w:t>На начисленные, но неоплаченные проценты за периоды:</w:t>
      </w:r>
    </w:p>
    <w:p w:rsidR="009765BA" w:rsidRPr="009765BA" w:rsidRDefault="009765BA" w:rsidP="00CA0B6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765BA">
        <w:rPr>
          <w:rFonts w:ascii="Times New Roman" w:hAnsi="Times New Roman" w:cs="Times New Roman"/>
          <w:spacing w:val="2"/>
          <w:sz w:val="20"/>
          <w:szCs w:val="20"/>
        </w:rPr>
        <w:t>- с 21.06.2018 по 20.09.2018;</w:t>
      </w:r>
    </w:p>
    <w:p w:rsidR="009765BA" w:rsidRPr="009765BA" w:rsidRDefault="009765BA" w:rsidP="00CA0B6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765BA">
        <w:rPr>
          <w:rFonts w:ascii="Times New Roman" w:hAnsi="Times New Roman" w:cs="Times New Roman"/>
          <w:spacing w:val="2"/>
          <w:sz w:val="20"/>
          <w:szCs w:val="20"/>
        </w:rPr>
        <w:t xml:space="preserve">- с 21.09.2018 по 20.12.2018, </w:t>
      </w:r>
    </w:p>
    <w:p w:rsidR="009765BA" w:rsidRPr="009765BA" w:rsidRDefault="009765BA" w:rsidP="00CA0B6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765BA">
        <w:rPr>
          <w:rFonts w:ascii="Times New Roman" w:hAnsi="Times New Roman" w:cs="Times New Roman"/>
          <w:spacing w:val="2"/>
          <w:sz w:val="20"/>
          <w:szCs w:val="20"/>
        </w:rPr>
        <w:t xml:space="preserve">с даты, следующей за датой начисления, до даты их фактической оплаты начисляются проценты по ставке, установленной с 05.10.2017 и указанной в пункте 5.2. Статьи 5 Соглашения, которые оплачиваются вместе с начисленными процентами по кредиту (в даты оплаты соответствующих процентных платежей - </w:t>
      </w:r>
      <w:r w:rsidRPr="009765BA">
        <w:rPr>
          <w:rFonts w:ascii="Times New Roman" w:hAnsi="Times New Roman" w:cs="Times New Roman"/>
          <w:spacing w:val="2"/>
          <w:sz w:val="20"/>
          <w:szCs w:val="20"/>
        </w:rPr>
        <w:lastRenderedPageBreak/>
        <w:t>20.06.2023, 20.06.2024, 20.06.2025, 20.06.2026).</w:t>
      </w:r>
    </w:p>
    <w:p w:rsidR="009765BA" w:rsidRPr="009765BA" w:rsidRDefault="009765BA" w:rsidP="00CA0B6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765BA">
        <w:rPr>
          <w:rFonts w:ascii="Times New Roman" w:hAnsi="Times New Roman" w:cs="Times New Roman"/>
          <w:spacing w:val="2"/>
          <w:sz w:val="20"/>
          <w:szCs w:val="20"/>
        </w:rPr>
        <w:t>Данный порядок распространяется только на указанный процентный период (21.06.2018 по 20.12.2018).</w:t>
      </w:r>
    </w:p>
    <w:p w:rsidR="009765BA" w:rsidRPr="009765BA" w:rsidRDefault="009765BA" w:rsidP="00CA0B66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765BA">
        <w:rPr>
          <w:rFonts w:ascii="Times New Roman" w:hAnsi="Times New Roman" w:cs="Times New Roman"/>
          <w:spacing w:val="2"/>
          <w:sz w:val="20"/>
          <w:szCs w:val="20"/>
        </w:rPr>
        <w:t>Проценты, начисленные за период с 21.03.2019 по 20.06.2019, и подлежащие оплате 20.06.2019, Заемщик обязуется оплатить по 50 (Пятьдесят) процентов от начисленной суммы процентов в следующие даты: 20.03.2021 и 20.06.2021;</w:t>
      </w:r>
    </w:p>
    <w:p w:rsidR="009765BA" w:rsidRPr="009765BA" w:rsidRDefault="009765BA" w:rsidP="00CA0B66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765BA">
        <w:rPr>
          <w:rFonts w:ascii="Times New Roman" w:hAnsi="Times New Roman" w:cs="Times New Roman"/>
          <w:spacing w:val="2"/>
          <w:sz w:val="20"/>
          <w:szCs w:val="20"/>
        </w:rPr>
        <w:t>Проценты, начисленные за период с 21.06.2019 по 20.09.2019, и подлежащие оплате 20.09.2019, Заемщик обязуется оплатить по 50 (Пятьдесят) процентов от начисленной суммы процентов в следующие даты: 20.09.2021 и 20.12.2021.</w:t>
      </w:r>
    </w:p>
    <w:p w:rsidR="009765BA" w:rsidRPr="009765BA" w:rsidRDefault="009765BA" w:rsidP="00CA0B6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765BA">
        <w:rPr>
          <w:rFonts w:ascii="Times New Roman" w:hAnsi="Times New Roman" w:cs="Times New Roman"/>
          <w:spacing w:val="2"/>
          <w:sz w:val="20"/>
          <w:szCs w:val="20"/>
        </w:rPr>
        <w:t xml:space="preserve">На начисленные, но неоплаченные проценты за периоды: </w:t>
      </w:r>
    </w:p>
    <w:p w:rsidR="009765BA" w:rsidRPr="009765BA" w:rsidRDefault="009765BA" w:rsidP="00CA0B6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765BA">
        <w:rPr>
          <w:rFonts w:ascii="Times New Roman" w:hAnsi="Times New Roman" w:cs="Times New Roman"/>
          <w:spacing w:val="2"/>
          <w:sz w:val="20"/>
          <w:szCs w:val="20"/>
        </w:rPr>
        <w:t xml:space="preserve">- с 21.03.2019 по 20.06.2019, </w:t>
      </w:r>
    </w:p>
    <w:p w:rsidR="009765BA" w:rsidRPr="009765BA" w:rsidRDefault="009765BA" w:rsidP="00CA0B6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765BA">
        <w:rPr>
          <w:rFonts w:ascii="Times New Roman" w:hAnsi="Times New Roman" w:cs="Times New Roman"/>
          <w:spacing w:val="2"/>
          <w:sz w:val="20"/>
          <w:szCs w:val="20"/>
        </w:rPr>
        <w:t>- с 21.06.2019 по 20.09.2019,</w:t>
      </w:r>
    </w:p>
    <w:p w:rsidR="009765BA" w:rsidRPr="009765BA" w:rsidRDefault="009765BA" w:rsidP="00CA0B6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765BA">
        <w:rPr>
          <w:rFonts w:ascii="Times New Roman" w:hAnsi="Times New Roman" w:cs="Times New Roman"/>
          <w:spacing w:val="2"/>
          <w:sz w:val="20"/>
          <w:szCs w:val="20"/>
        </w:rPr>
        <w:t xml:space="preserve">с даты, следующей за датой начисления, до даты их фактической оплаты, соответственно, начисляются проценты по ставке 6 (Шесть) процентов годовых, которые оплачиваются ежеквартально, начиная </w:t>
      </w:r>
      <w:proofErr w:type="gramStart"/>
      <w:r w:rsidRPr="009765BA">
        <w:rPr>
          <w:rFonts w:ascii="Times New Roman" w:hAnsi="Times New Roman" w:cs="Times New Roman"/>
          <w:spacing w:val="2"/>
          <w:sz w:val="20"/>
          <w:szCs w:val="20"/>
        </w:rPr>
        <w:t>с даты оплаты</w:t>
      </w:r>
      <w:proofErr w:type="gramEnd"/>
      <w:r w:rsidRPr="009765BA">
        <w:rPr>
          <w:rFonts w:ascii="Times New Roman" w:hAnsi="Times New Roman" w:cs="Times New Roman"/>
          <w:spacing w:val="2"/>
          <w:sz w:val="20"/>
          <w:szCs w:val="20"/>
        </w:rPr>
        <w:t xml:space="preserve"> следующего процентного платежа.</w:t>
      </w:r>
    </w:p>
    <w:p w:rsidR="009765BA" w:rsidRPr="009765BA" w:rsidRDefault="009765BA" w:rsidP="00CA0B6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765BA">
        <w:rPr>
          <w:rFonts w:ascii="Times New Roman" w:hAnsi="Times New Roman" w:cs="Times New Roman"/>
          <w:spacing w:val="2"/>
          <w:sz w:val="20"/>
          <w:szCs w:val="20"/>
        </w:rPr>
        <w:t xml:space="preserve">Данный порядок распространяется только на указанные процентные периоды (с 21.03.2019 по 20.06.2019, с 21.06.2019 по 20.09.2019). </w:t>
      </w:r>
    </w:p>
    <w:p w:rsidR="009765BA" w:rsidRPr="009765BA" w:rsidRDefault="009765BA" w:rsidP="00CA0B6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765BA">
        <w:rPr>
          <w:rFonts w:ascii="Times New Roman" w:hAnsi="Times New Roman" w:cs="Times New Roman"/>
          <w:spacing w:val="2"/>
          <w:sz w:val="20"/>
          <w:szCs w:val="20"/>
        </w:rPr>
        <w:t>При этом</w:t>
      </w:r>
      <w:proofErr w:type="gramStart"/>
      <w:r w:rsidRPr="009765BA">
        <w:rPr>
          <w:rFonts w:ascii="Times New Roman" w:hAnsi="Times New Roman" w:cs="Times New Roman"/>
          <w:spacing w:val="2"/>
          <w:sz w:val="20"/>
          <w:szCs w:val="20"/>
        </w:rPr>
        <w:t>,</w:t>
      </w:r>
      <w:proofErr w:type="gramEnd"/>
      <w:r w:rsidRPr="009765BA">
        <w:rPr>
          <w:rFonts w:ascii="Times New Roman" w:hAnsi="Times New Roman" w:cs="Times New Roman"/>
          <w:spacing w:val="2"/>
          <w:sz w:val="20"/>
          <w:szCs w:val="20"/>
        </w:rPr>
        <w:t xml:space="preserve"> в случае частичной уплаты процентов в даты окончания процентных периодов 20.06.2019 и 20.09.2019, переносу на сроки уплаты 20.03.2021, 20.06.2021 и 20.09.2021, 20.12.2021 подлежат по 50 (Пятьдесят) процентов оставшейся непогашенной суммы процентного платежа. При этом Заемщик обязан уведомить Залогодержателя за 3 (Три) дня о планируемом погашении процентов с указанием суммы оплаты».</w:t>
      </w:r>
    </w:p>
    <w:p w:rsidR="003D1156" w:rsidRPr="009765BA" w:rsidRDefault="003D1156" w:rsidP="00CA0B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47CB4" w:rsidRPr="004B784D" w:rsidRDefault="00B47CB4" w:rsidP="00CA0B66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784D">
        <w:rPr>
          <w:rFonts w:ascii="Times New Roman" w:hAnsi="Times New Roman" w:cs="Times New Roman"/>
          <w:b/>
          <w:sz w:val="20"/>
          <w:szCs w:val="20"/>
          <w:u w:val="single"/>
        </w:rPr>
        <w:t xml:space="preserve">Цена Договора (с учетом Дополнения): </w:t>
      </w:r>
    </w:p>
    <w:p w:rsidR="003672A5" w:rsidRPr="004B784D" w:rsidRDefault="003672A5" w:rsidP="00CA0B66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784D">
        <w:rPr>
          <w:rFonts w:ascii="Times New Roman" w:hAnsi="Times New Roman" w:cs="Times New Roman"/>
          <w:sz w:val="20"/>
          <w:szCs w:val="20"/>
        </w:rPr>
        <w:t xml:space="preserve">Определить, что стоимость имущества, являющегося предметом </w:t>
      </w:r>
      <w:r w:rsidRPr="004B784D">
        <w:rPr>
          <w:rFonts w:ascii="Times New Roman" w:hAnsi="Times New Roman" w:cs="Times New Roman"/>
          <w:color w:val="000000" w:themeColor="text1"/>
          <w:sz w:val="20"/>
          <w:szCs w:val="20"/>
        </w:rPr>
        <w:t>Договора</w:t>
      </w:r>
      <w:r w:rsidRPr="004B784D">
        <w:rPr>
          <w:rFonts w:ascii="Times New Roman" w:hAnsi="Times New Roman" w:cs="Times New Roman"/>
          <w:sz w:val="20"/>
          <w:szCs w:val="20"/>
        </w:rPr>
        <w:t xml:space="preserve">, на измененных условиях, определенных </w:t>
      </w:r>
      <w:r w:rsidR="00825DC0" w:rsidRPr="004B784D">
        <w:rPr>
          <w:rFonts w:ascii="Times New Roman" w:hAnsi="Times New Roman" w:cs="Times New Roman"/>
          <w:sz w:val="20"/>
          <w:szCs w:val="20"/>
        </w:rPr>
        <w:t>Д</w:t>
      </w:r>
      <w:r w:rsidRPr="004B784D">
        <w:rPr>
          <w:rFonts w:ascii="Times New Roman" w:hAnsi="Times New Roman" w:cs="Times New Roman"/>
          <w:sz w:val="20"/>
          <w:szCs w:val="20"/>
        </w:rPr>
        <w:t xml:space="preserve">ополнением № </w:t>
      </w:r>
      <w:r w:rsidR="00CE657D" w:rsidRPr="004B784D">
        <w:rPr>
          <w:rFonts w:ascii="Times New Roman" w:hAnsi="Times New Roman" w:cs="Times New Roman"/>
          <w:sz w:val="20"/>
          <w:szCs w:val="20"/>
        </w:rPr>
        <w:t>6</w:t>
      </w:r>
      <w:r w:rsidRPr="004B784D">
        <w:rPr>
          <w:rFonts w:ascii="Times New Roman" w:hAnsi="Times New Roman" w:cs="Times New Roman"/>
          <w:sz w:val="20"/>
          <w:szCs w:val="20"/>
        </w:rPr>
        <w:t xml:space="preserve"> к Договору, который во взаимосвязи с Договором последующего залога движимого имущества № 110200/1167-ДПЗ от 28.03.2011, Договором поручительства № 110100/1167-ДП от 07.02.2018 является крупной сделкой, составляет </w:t>
      </w:r>
      <w:r w:rsidR="00FA776D">
        <w:rPr>
          <w:rFonts w:ascii="Times New Roman" w:hAnsi="Times New Roman" w:cs="Times New Roman"/>
          <w:spacing w:val="2"/>
          <w:sz w:val="20"/>
          <w:szCs w:val="20"/>
        </w:rPr>
        <w:t>34 894 553 461,</w:t>
      </w:r>
      <w:r w:rsidR="003D1156" w:rsidRPr="004B784D">
        <w:rPr>
          <w:rFonts w:ascii="Times New Roman" w:hAnsi="Times New Roman" w:cs="Times New Roman"/>
          <w:spacing w:val="2"/>
          <w:sz w:val="20"/>
          <w:szCs w:val="20"/>
        </w:rPr>
        <w:t>38 (Тридцать четыре миллиарда восемьсот девяносто четыре миллиона пятьсот пятьдесят три тысячи четыреста шестьдесят один 38/100) рубль</w:t>
      </w:r>
      <w:r w:rsidRPr="004B784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17033" w:rsidRPr="004B784D" w:rsidRDefault="00CA0B66" w:rsidP="00CA0B66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317033" w:rsidRPr="004B784D">
        <w:rPr>
          <w:rFonts w:ascii="Times New Roman" w:hAnsi="Times New Roman" w:cs="Times New Roman"/>
          <w:sz w:val="20"/>
          <w:szCs w:val="20"/>
        </w:rPr>
        <w:t xml:space="preserve">СА АО «Богучанская ГЭС» по состоянию на 31.12.2010: 52 227 115 </w:t>
      </w:r>
      <w:r w:rsidR="003D1156" w:rsidRPr="004B784D">
        <w:rPr>
          <w:rFonts w:ascii="Times New Roman" w:hAnsi="Times New Roman" w:cs="Times New Roman"/>
          <w:sz w:val="20"/>
          <w:szCs w:val="20"/>
        </w:rPr>
        <w:t>000</w:t>
      </w:r>
      <w:r w:rsidR="00317033" w:rsidRPr="004B784D"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317033" w:rsidRPr="004B784D" w:rsidRDefault="00317033" w:rsidP="00CA0B66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784D">
        <w:rPr>
          <w:rFonts w:ascii="Times New Roman" w:hAnsi="Times New Roman" w:cs="Times New Roman"/>
          <w:sz w:val="20"/>
          <w:szCs w:val="20"/>
        </w:rPr>
        <w:t xml:space="preserve">Цена с учетом взаимосвязи с </w:t>
      </w:r>
      <w:r w:rsidR="00CA0B66">
        <w:rPr>
          <w:rFonts w:ascii="Times New Roman" w:hAnsi="Times New Roman" w:cs="Times New Roman"/>
          <w:sz w:val="20"/>
          <w:szCs w:val="20"/>
        </w:rPr>
        <w:t>Договором</w:t>
      </w:r>
      <w:r w:rsidR="00EB6913" w:rsidRPr="004B784D">
        <w:rPr>
          <w:rFonts w:ascii="Times New Roman" w:hAnsi="Times New Roman" w:cs="Times New Roman"/>
          <w:sz w:val="20"/>
          <w:szCs w:val="20"/>
        </w:rPr>
        <w:t xml:space="preserve"> последующего залога движимого имущества № 110200/1167-ДПЗ от 28.03.2011 </w:t>
      </w:r>
      <w:r w:rsidR="00CA0B66">
        <w:rPr>
          <w:rFonts w:ascii="Times New Roman" w:hAnsi="Times New Roman" w:cs="Times New Roman"/>
          <w:sz w:val="20"/>
          <w:szCs w:val="20"/>
        </w:rPr>
        <w:t>и Договором</w:t>
      </w:r>
      <w:r w:rsidRPr="004B784D">
        <w:rPr>
          <w:rFonts w:ascii="Times New Roman" w:hAnsi="Times New Roman" w:cs="Times New Roman"/>
          <w:sz w:val="20"/>
          <w:szCs w:val="20"/>
        </w:rPr>
        <w:t xml:space="preserve"> поручительства № 110100/1167-ДП от 07.02.2012 (руб.): </w:t>
      </w:r>
      <w:r w:rsidR="00C3095A" w:rsidRPr="004B784D">
        <w:rPr>
          <w:rFonts w:ascii="Times New Roman" w:hAnsi="Times New Roman" w:cs="Times New Roman"/>
          <w:sz w:val="20"/>
          <w:szCs w:val="20"/>
        </w:rPr>
        <w:t xml:space="preserve">200 875 337 972,05 руб., </w:t>
      </w:r>
      <w:r w:rsidR="00C3095A" w:rsidRPr="004B78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процентное соотношение цены сделки </w:t>
      </w:r>
      <w:r w:rsidR="00C3095A" w:rsidRPr="004B784D">
        <w:rPr>
          <w:rFonts w:ascii="Times New Roman" w:hAnsi="Times New Roman" w:cs="Times New Roman"/>
          <w:sz w:val="20"/>
          <w:szCs w:val="20"/>
        </w:rPr>
        <w:t xml:space="preserve">составляет 384,62 % </w:t>
      </w:r>
      <w:r w:rsidRPr="004B784D">
        <w:rPr>
          <w:rFonts w:ascii="Times New Roman" w:hAnsi="Times New Roman" w:cs="Times New Roman"/>
          <w:sz w:val="20"/>
          <w:szCs w:val="20"/>
        </w:rPr>
        <w:t xml:space="preserve">от балансовой стоимости активов Общества.   </w:t>
      </w:r>
    </w:p>
    <w:p w:rsidR="00317033" w:rsidRPr="004B784D" w:rsidRDefault="00317033" w:rsidP="00CA0B6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4B4B96" w:rsidRPr="004B784D" w:rsidRDefault="004B4B96" w:rsidP="00CA0B6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784D">
        <w:rPr>
          <w:rFonts w:ascii="Times New Roman" w:hAnsi="Times New Roman" w:cs="Times New Roman"/>
          <w:b/>
          <w:sz w:val="20"/>
          <w:szCs w:val="20"/>
        </w:rPr>
        <w:t xml:space="preserve">Предполагаемые последствия заключения сделки для деятельности Общества: </w:t>
      </w:r>
    </w:p>
    <w:p w:rsidR="00970906" w:rsidRPr="004B784D" w:rsidRDefault="00DF5E83" w:rsidP="00CA0B66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784D">
        <w:rPr>
          <w:rFonts w:ascii="Times New Roman" w:hAnsi="Times New Roman" w:cs="Times New Roman"/>
          <w:bCs/>
          <w:sz w:val="20"/>
          <w:szCs w:val="20"/>
        </w:rPr>
        <w:t xml:space="preserve">Негативных последствий не выявлено. </w:t>
      </w:r>
      <w:r w:rsidR="00A8620D" w:rsidRPr="004B784D">
        <w:rPr>
          <w:rFonts w:ascii="Times New Roman" w:hAnsi="Times New Roman" w:cs="Times New Roman"/>
          <w:bCs/>
          <w:sz w:val="20"/>
          <w:szCs w:val="20"/>
        </w:rPr>
        <w:t xml:space="preserve">В результате заключения сделки </w:t>
      </w:r>
      <w:r w:rsidR="00970906" w:rsidRPr="004B784D">
        <w:rPr>
          <w:rFonts w:ascii="Times New Roman" w:hAnsi="Times New Roman" w:cs="Times New Roman"/>
          <w:color w:val="000000" w:themeColor="text1"/>
          <w:sz w:val="20"/>
          <w:szCs w:val="20"/>
        </w:rPr>
        <w:t>изменяются условия финансирования ЗАО «</w:t>
      </w:r>
      <w:proofErr w:type="spellStart"/>
      <w:r w:rsidR="00970906" w:rsidRPr="004B784D">
        <w:rPr>
          <w:rFonts w:ascii="Times New Roman" w:hAnsi="Times New Roman" w:cs="Times New Roman"/>
          <w:color w:val="000000" w:themeColor="text1"/>
          <w:sz w:val="20"/>
          <w:szCs w:val="20"/>
        </w:rPr>
        <w:t>БоАЗ</w:t>
      </w:r>
      <w:proofErr w:type="spellEnd"/>
      <w:r w:rsidR="00970906" w:rsidRPr="004B78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в соответствии с Дополнением №15 к </w:t>
      </w:r>
      <w:r w:rsidR="00970906" w:rsidRPr="004B784D">
        <w:rPr>
          <w:rFonts w:ascii="Times New Roman" w:hAnsi="Times New Roman" w:cs="Times New Roman"/>
          <w:bCs/>
          <w:sz w:val="20"/>
          <w:szCs w:val="20"/>
        </w:rPr>
        <w:t>К</w:t>
      </w:r>
      <w:r w:rsidR="00FA776D">
        <w:rPr>
          <w:rFonts w:ascii="Times New Roman" w:hAnsi="Times New Roman" w:cs="Times New Roman"/>
          <w:bCs/>
          <w:sz w:val="20"/>
          <w:szCs w:val="20"/>
        </w:rPr>
        <w:t>редитному соглашению</w:t>
      </w:r>
      <w:r w:rsidR="00970906" w:rsidRPr="004B784D">
        <w:rPr>
          <w:rFonts w:ascii="Times New Roman" w:hAnsi="Times New Roman" w:cs="Times New Roman"/>
          <w:bCs/>
          <w:sz w:val="20"/>
          <w:szCs w:val="20"/>
        </w:rPr>
        <w:t xml:space="preserve"> № 110100/1167 от 03.12.2010</w:t>
      </w:r>
      <w:r w:rsidR="00970906" w:rsidRPr="004B784D">
        <w:rPr>
          <w:rFonts w:ascii="Times New Roman" w:hAnsi="Times New Roman" w:cs="Times New Roman"/>
          <w:sz w:val="20"/>
          <w:szCs w:val="20"/>
        </w:rPr>
        <w:t>, заключенному между госуда</w:t>
      </w:r>
      <w:r w:rsidR="00CA0B66">
        <w:rPr>
          <w:rFonts w:ascii="Times New Roman" w:hAnsi="Times New Roman" w:cs="Times New Roman"/>
          <w:sz w:val="20"/>
          <w:szCs w:val="20"/>
        </w:rPr>
        <w:t>рственной корпорацией развития «</w:t>
      </w:r>
      <w:r w:rsidR="00970906" w:rsidRPr="004B784D">
        <w:rPr>
          <w:rFonts w:ascii="Times New Roman" w:hAnsi="Times New Roman" w:cs="Times New Roman"/>
          <w:sz w:val="20"/>
          <w:szCs w:val="20"/>
        </w:rPr>
        <w:t>ВЭБ</w:t>
      </w:r>
      <w:proofErr w:type="gramStart"/>
      <w:r w:rsidR="00970906" w:rsidRPr="004B784D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970906" w:rsidRPr="004B784D">
        <w:rPr>
          <w:rFonts w:ascii="Times New Roman" w:hAnsi="Times New Roman" w:cs="Times New Roman"/>
          <w:sz w:val="20"/>
          <w:szCs w:val="20"/>
        </w:rPr>
        <w:t>Ф</w:t>
      </w:r>
      <w:r w:rsidR="00CA0B66">
        <w:rPr>
          <w:rFonts w:ascii="Times New Roman" w:hAnsi="Times New Roman" w:cs="Times New Roman"/>
          <w:sz w:val="20"/>
          <w:szCs w:val="20"/>
        </w:rPr>
        <w:t>»</w:t>
      </w:r>
      <w:r w:rsidR="00970906" w:rsidRPr="004B784D">
        <w:rPr>
          <w:rFonts w:ascii="Times New Roman" w:hAnsi="Times New Roman" w:cs="Times New Roman"/>
          <w:sz w:val="20"/>
          <w:szCs w:val="20"/>
        </w:rPr>
        <w:t xml:space="preserve"> (далее – Банк) и ЗАО «</w:t>
      </w:r>
      <w:proofErr w:type="spellStart"/>
      <w:r w:rsidR="00970906" w:rsidRPr="004B784D">
        <w:rPr>
          <w:rFonts w:ascii="Times New Roman" w:hAnsi="Times New Roman" w:cs="Times New Roman"/>
          <w:sz w:val="20"/>
          <w:szCs w:val="20"/>
        </w:rPr>
        <w:t>БоАЗ</w:t>
      </w:r>
      <w:proofErr w:type="spellEnd"/>
      <w:r w:rsidR="00970906" w:rsidRPr="004B784D">
        <w:rPr>
          <w:rFonts w:ascii="Times New Roman" w:hAnsi="Times New Roman" w:cs="Times New Roman"/>
          <w:sz w:val="20"/>
          <w:szCs w:val="20"/>
        </w:rPr>
        <w:t>» (далее – Соглашение ЗАО «</w:t>
      </w:r>
      <w:proofErr w:type="spellStart"/>
      <w:r w:rsidR="00970906" w:rsidRPr="004B784D">
        <w:rPr>
          <w:rFonts w:ascii="Times New Roman" w:hAnsi="Times New Roman" w:cs="Times New Roman"/>
          <w:sz w:val="20"/>
          <w:szCs w:val="20"/>
        </w:rPr>
        <w:t>БоАЗ</w:t>
      </w:r>
      <w:proofErr w:type="spellEnd"/>
      <w:r w:rsidR="00970906" w:rsidRPr="004B784D">
        <w:rPr>
          <w:rFonts w:ascii="Times New Roman" w:hAnsi="Times New Roman" w:cs="Times New Roman"/>
          <w:sz w:val="20"/>
          <w:szCs w:val="20"/>
        </w:rPr>
        <w:t xml:space="preserve">»). </w:t>
      </w:r>
    </w:p>
    <w:p w:rsidR="00894FB6" w:rsidRPr="004B784D" w:rsidRDefault="00D35A7B" w:rsidP="00CA0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78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</w:t>
      </w:r>
      <w:r w:rsidR="00894FB6" w:rsidRPr="004B78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аключение сделки на указанных выше условиях соответствует целям деятельности Общества и способствует выполнению стратегии Общества и обеспечению эффективности бизнеса.</w:t>
      </w:r>
      <w:r w:rsidRPr="004B78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94FB6" w:rsidRPr="004B78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A8620D" w:rsidRPr="004B784D" w:rsidRDefault="00A8620D" w:rsidP="00CA0B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4B784D" w:rsidRDefault="004B4B96" w:rsidP="00CA0B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784D">
        <w:rPr>
          <w:rFonts w:ascii="Times New Roman" w:hAnsi="Times New Roman" w:cs="Times New Roman"/>
          <w:b/>
          <w:sz w:val="20"/>
          <w:szCs w:val="20"/>
        </w:rPr>
        <w:t>Предполагаемые риски для деятельности Общества:</w:t>
      </w:r>
    </w:p>
    <w:p w:rsidR="00A16DB2" w:rsidRPr="004B784D" w:rsidRDefault="005875E7" w:rsidP="00CA0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84D">
        <w:rPr>
          <w:rFonts w:ascii="Times New Roman" w:hAnsi="Times New Roman" w:cs="Times New Roman"/>
          <w:sz w:val="20"/>
          <w:szCs w:val="20"/>
        </w:rPr>
        <w:t>Дополнением №</w:t>
      </w:r>
      <w:r w:rsidR="004B784D" w:rsidRPr="004B784D">
        <w:rPr>
          <w:rFonts w:ascii="Times New Roman" w:hAnsi="Times New Roman" w:cs="Times New Roman"/>
          <w:sz w:val="20"/>
          <w:szCs w:val="20"/>
        </w:rPr>
        <w:t>6</w:t>
      </w:r>
      <w:r w:rsidRPr="004B784D">
        <w:rPr>
          <w:rFonts w:ascii="Times New Roman" w:hAnsi="Times New Roman" w:cs="Times New Roman"/>
          <w:sz w:val="20"/>
          <w:szCs w:val="20"/>
        </w:rPr>
        <w:t xml:space="preserve"> </w:t>
      </w:r>
      <w:r w:rsidR="00C042D1" w:rsidRPr="004B784D">
        <w:rPr>
          <w:rFonts w:ascii="Times New Roman" w:hAnsi="Times New Roman" w:cs="Times New Roman"/>
          <w:sz w:val="20"/>
          <w:szCs w:val="20"/>
        </w:rPr>
        <w:t>в Договор внесены изменения</w:t>
      </w:r>
      <w:r w:rsidR="004B784D" w:rsidRPr="004B784D">
        <w:rPr>
          <w:rFonts w:ascii="Times New Roman" w:hAnsi="Times New Roman" w:cs="Times New Roman"/>
          <w:sz w:val="20"/>
          <w:szCs w:val="20"/>
        </w:rPr>
        <w:t xml:space="preserve"> в </w:t>
      </w:r>
      <w:r w:rsidR="004B784D" w:rsidRPr="004B784D">
        <w:rPr>
          <w:rFonts w:ascii="Times New Roman" w:hAnsi="Times New Roman" w:cs="Times New Roman"/>
          <w:color w:val="000000" w:themeColor="text1"/>
          <w:sz w:val="20"/>
          <w:szCs w:val="20"/>
        </w:rPr>
        <w:t>условия финансирования ЗАО «</w:t>
      </w:r>
      <w:proofErr w:type="spellStart"/>
      <w:r w:rsidR="004B784D" w:rsidRPr="004B784D">
        <w:rPr>
          <w:rFonts w:ascii="Times New Roman" w:hAnsi="Times New Roman" w:cs="Times New Roman"/>
          <w:color w:val="000000" w:themeColor="text1"/>
          <w:sz w:val="20"/>
          <w:szCs w:val="20"/>
        </w:rPr>
        <w:t>БоАЗ</w:t>
      </w:r>
      <w:proofErr w:type="spellEnd"/>
      <w:r w:rsidR="004B784D" w:rsidRPr="004B78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в соответствии с Дополнением №15 к </w:t>
      </w:r>
      <w:r w:rsidR="004B784D" w:rsidRPr="004B784D">
        <w:rPr>
          <w:rFonts w:ascii="Times New Roman" w:hAnsi="Times New Roman" w:cs="Times New Roman"/>
          <w:bCs/>
          <w:sz w:val="20"/>
          <w:szCs w:val="20"/>
        </w:rPr>
        <w:t>С</w:t>
      </w:r>
      <w:r w:rsidR="00FA776D">
        <w:rPr>
          <w:rFonts w:ascii="Times New Roman" w:hAnsi="Times New Roman" w:cs="Times New Roman"/>
          <w:bCs/>
          <w:sz w:val="20"/>
          <w:szCs w:val="20"/>
        </w:rPr>
        <w:t xml:space="preserve">оглашению </w:t>
      </w:r>
      <w:r w:rsidR="004B784D" w:rsidRPr="004B784D">
        <w:rPr>
          <w:rFonts w:ascii="Times New Roman" w:hAnsi="Times New Roman" w:cs="Times New Roman"/>
          <w:sz w:val="20"/>
          <w:szCs w:val="20"/>
        </w:rPr>
        <w:t>ЗАО «</w:t>
      </w:r>
      <w:proofErr w:type="spellStart"/>
      <w:r w:rsidR="004B784D" w:rsidRPr="004B784D">
        <w:rPr>
          <w:rFonts w:ascii="Times New Roman" w:hAnsi="Times New Roman" w:cs="Times New Roman"/>
          <w:sz w:val="20"/>
          <w:szCs w:val="20"/>
        </w:rPr>
        <w:t>БоАЗ</w:t>
      </w:r>
      <w:proofErr w:type="spellEnd"/>
      <w:r w:rsidR="004B784D" w:rsidRPr="004B784D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835F8E" w:rsidRPr="004B784D" w:rsidRDefault="00835F8E" w:rsidP="00CA0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784D">
        <w:rPr>
          <w:rFonts w:ascii="Times New Roman" w:hAnsi="Times New Roman" w:cs="Times New Roman"/>
          <w:sz w:val="20"/>
          <w:szCs w:val="20"/>
        </w:rPr>
        <w:t xml:space="preserve">Какие-либо риски </w:t>
      </w:r>
      <w:r w:rsidRPr="004B784D">
        <w:rPr>
          <w:rFonts w:ascii="Times New Roman" w:hAnsi="Times New Roman" w:cs="Times New Roman"/>
          <w:iCs/>
          <w:sz w:val="20"/>
          <w:szCs w:val="20"/>
        </w:rPr>
        <w:t>для деятельности Общества,</w:t>
      </w:r>
      <w:r w:rsidRPr="004B784D">
        <w:rPr>
          <w:rFonts w:ascii="Times New Roman" w:hAnsi="Times New Roman" w:cs="Times New Roman"/>
          <w:sz w:val="20"/>
          <w:szCs w:val="20"/>
        </w:rPr>
        <w:t xml:space="preserve"> вызванные </w:t>
      </w:r>
      <w:r w:rsidRPr="004B784D">
        <w:rPr>
          <w:rFonts w:ascii="Times New Roman" w:hAnsi="Times New Roman" w:cs="Times New Roman"/>
          <w:iCs/>
          <w:sz w:val="20"/>
          <w:szCs w:val="20"/>
        </w:rPr>
        <w:t>заключением Дополнения №6</w:t>
      </w:r>
      <w:r w:rsidR="00FA776D">
        <w:rPr>
          <w:rFonts w:ascii="Times New Roman" w:hAnsi="Times New Roman" w:cs="Times New Roman"/>
          <w:iCs/>
          <w:sz w:val="20"/>
          <w:szCs w:val="20"/>
        </w:rPr>
        <w:t>,</w:t>
      </w:r>
      <w:r w:rsidRPr="004B784D">
        <w:rPr>
          <w:rFonts w:ascii="Times New Roman" w:hAnsi="Times New Roman" w:cs="Times New Roman"/>
          <w:iCs/>
          <w:sz w:val="20"/>
          <w:szCs w:val="20"/>
        </w:rPr>
        <w:t xml:space="preserve"> отсутствуют.</w:t>
      </w:r>
    </w:p>
    <w:p w:rsidR="00835F8E" w:rsidRPr="004B784D" w:rsidRDefault="00835F8E" w:rsidP="00CA0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22DAE" w:rsidRDefault="004B4B96" w:rsidP="00CA0B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2DAE">
        <w:rPr>
          <w:rFonts w:ascii="Times New Roman" w:hAnsi="Times New Roman" w:cs="Times New Roman"/>
          <w:b/>
          <w:sz w:val="20"/>
          <w:szCs w:val="20"/>
        </w:rPr>
        <w:t>Целесообразность заключения сделки (сделок):</w:t>
      </w:r>
    </w:p>
    <w:p w:rsidR="00970906" w:rsidRPr="00DF6934" w:rsidRDefault="00970906" w:rsidP="00CA0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gramStart"/>
      <w:r w:rsidRPr="00DF6934">
        <w:rPr>
          <w:rFonts w:ascii="Times New Roman" w:hAnsi="Times New Roman" w:cs="Times New Roman"/>
          <w:sz w:val="20"/>
          <w:szCs w:val="20"/>
        </w:rPr>
        <w:t>Совет директоров, с учетом текущего финансового положения Общества, полагает целесообразным заключение крупной сделки на условиях, указанных в бюллетене (формулировке решения) для голосования на внеочередном Общем собрании акционеров Общества «</w:t>
      </w:r>
      <w:r w:rsidR="00FA776D">
        <w:rPr>
          <w:rFonts w:ascii="Times New Roman" w:hAnsi="Times New Roman" w:cs="Times New Roman"/>
          <w:sz w:val="20"/>
          <w:szCs w:val="20"/>
        </w:rPr>
        <w:t>25</w:t>
      </w:r>
      <w:r w:rsidRPr="00DF6934">
        <w:rPr>
          <w:rFonts w:ascii="Times New Roman" w:hAnsi="Times New Roman" w:cs="Times New Roman"/>
          <w:sz w:val="20"/>
          <w:szCs w:val="20"/>
        </w:rPr>
        <w:t xml:space="preserve">» </w:t>
      </w:r>
      <w:r w:rsidR="00FA776D">
        <w:rPr>
          <w:rFonts w:ascii="Times New Roman" w:hAnsi="Times New Roman" w:cs="Times New Roman"/>
          <w:sz w:val="20"/>
          <w:szCs w:val="20"/>
        </w:rPr>
        <w:t>марта</w:t>
      </w:r>
      <w:r w:rsidRPr="00DF6934">
        <w:rPr>
          <w:rFonts w:ascii="Times New Roman" w:hAnsi="Times New Roman" w:cs="Times New Roman"/>
          <w:sz w:val="20"/>
          <w:szCs w:val="20"/>
        </w:rPr>
        <w:t xml:space="preserve"> 202</w:t>
      </w:r>
      <w:r w:rsidR="00FA776D">
        <w:rPr>
          <w:rFonts w:ascii="Times New Roman" w:hAnsi="Times New Roman" w:cs="Times New Roman"/>
          <w:sz w:val="20"/>
          <w:szCs w:val="20"/>
        </w:rPr>
        <w:t>1</w:t>
      </w:r>
      <w:r w:rsidRPr="00DF6934">
        <w:rPr>
          <w:rFonts w:ascii="Times New Roman" w:hAnsi="Times New Roman" w:cs="Times New Roman"/>
          <w:sz w:val="20"/>
          <w:szCs w:val="20"/>
        </w:rPr>
        <w:t xml:space="preserve"> г., и рекомендует акционерам Общества на внеочередном Общем собрании акционеров Общества проголосовать «ЗА» по вопросу о даче согласия (последующего одобрения) на заключение сделки.</w:t>
      </w:r>
      <w:proofErr w:type="gramEnd"/>
    </w:p>
    <w:p w:rsidR="00A245D2" w:rsidRPr="00F22DAE" w:rsidRDefault="00A245D2" w:rsidP="00CA0B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245D2" w:rsidRPr="00F22DAE" w:rsidSect="00B67FCC">
      <w:pgSz w:w="11906" w:h="16838"/>
      <w:pgMar w:top="426" w:right="707" w:bottom="284" w:left="1276" w:header="708" w:footer="40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37" w:rsidRDefault="00CD5F37" w:rsidP="00B34F3C">
      <w:pPr>
        <w:spacing w:after="0" w:line="240" w:lineRule="auto"/>
      </w:pPr>
      <w:r>
        <w:separator/>
      </w:r>
    </w:p>
  </w:endnote>
  <w:endnote w:type="continuationSeparator" w:id="0">
    <w:p w:rsidR="00CD5F37" w:rsidRDefault="00CD5F37" w:rsidP="00B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37" w:rsidRDefault="00CD5F37" w:rsidP="00B34F3C">
      <w:pPr>
        <w:spacing w:after="0" w:line="240" w:lineRule="auto"/>
      </w:pPr>
      <w:r>
        <w:separator/>
      </w:r>
    </w:p>
  </w:footnote>
  <w:footnote w:type="continuationSeparator" w:id="0">
    <w:p w:rsidR="00CD5F37" w:rsidRDefault="00CD5F37" w:rsidP="00B3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8610D8"/>
    <w:lvl w:ilvl="0">
      <w:numFmt w:val="bullet"/>
      <w:lvlText w:val="*"/>
      <w:lvlJc w:val="left"/>
    </w:lvl>
  </w:abstractNum>
  <w:abstractNum w:abstractNumId="1">
    <w:nsid w:val="047B1289"/>
    <w:multiLevelType w:val="hybridMultilevel"/>
    <w:tmpl w:val="A160567A"/>
    <w:lvl w:ilvl="0" w:tplc="CDEA2C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B825AC"/>
    <w:multiLevelType w:val="hybridMultilevel"/>
    <w:tmpl w:val="DCD6764C"/>
    <w:lvl w:ilvl="0" w:tplc="AE6E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AA7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C015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2042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A6F9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9233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1A7A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066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F8DC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A5FCE"/>
    <w:multiLevelType w:val="multilevel"/>
    <w:tmpl w:val="A924593A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4">
    <w:nsid w:val="3E94703E"/>
    <w:multiLevelType w:val="hybridMultilevel"/>
    <w:tmpl w:val="7FCC564E"/>
    <w:lvl w:ilvl="0" w:tplc="97263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806A1"/>
    <w:multiLevelType w:val="hybridMultilevel"/>
    <w:tmpl w:val="FB3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F5C87"/>
    <w:multiLevelType w:val="multilevel"/>
    <w:tmpl w:val="01289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564313B3"/>
    <w:multiLevelType w:val="hybridMultilevel"/>
    <w:tmpl w:val="51406CB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90F4C"/>
    <w:multiLevelType w:val="hybridMultilevel"/>
    <w:tmpl w:val="DC30C1E4"/>
    <w:lvl w:ilvl="0" w:tplc="0419000B">
      <w:start w:val="1"/>
      <w:numFmt w:val="bullet"/>
      <w:lvlText w:val=""/>
      <w:lvlJc w:val="left"/>
      <w:pPr>
        <w:ind w:left="19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9">
    <w:nsid w:val="695F3A8F"/>
    <w:multiLevelType w:val="hybridMultilevel"/>
    <w:tmpl w:val="2E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93626"/>
    <w:multiLevelType w:val="hybridMultilevel"/>
    <w:tmpl w:val="9320B2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8314927"/>
    <w:multiLevelType w:val="hybridMultilevel"/>
    <w:tmpl w:val="EB4C5F1C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2"/>
    <w:rsid w:val="00011C50"/>
    <w:rsid w:val="00020F2C"/>
    <w:rsid w:val="0004422A"/>
    <w:rsid w:val="0004547C"/>
    <w:rsid w:val="000511CC"/>
    <w:rsid w:val="00084542"/>
    <w:rsid w:val="000900E1"/>
    <w:rsid w:val="00095DEC"/>
    <w:rsid w:val="000A591D"/>
    <w:rsid w:val="000C16BC"/>
    <w:rsid w:val="000D1A16"/>
    <w:rsid w:val="000E015D"/>
    <w:rsid w:val="001204DC"/>
    <w:rsid w:val="00127BE6"/>
    <w:rsid w:val="00135080"/>
    <w:rsid w:val="001603A7"/>
    <w:rsid w:val="0019790B"/>
    <w:rsid w:val="001A73C1"/>
    <w:rsid w:val="001B23B1"/>
    <w:rsid w:val="001B5930"/>
    <w:rsid w:val="001B74F5"/>
    <w:rsid w:val="001C0070"/>
    <w:rsid w:val="001D474E"/>
    <w:rsid w:val="002122CD"/>
    <w:rsid w:val="002217D8"/>
    <w:rsid w:val="00230D14"/>
    <w:rsid w:val="002478EF"/>
    <w:rsid w:val="00250771"/>
    <w:rsid w:val="00251A6E"/>
    <w:rsid w:val="00265E4C"/>
    <w:rsid w:val="00266716"/>
    <w:rsid w:val="00281C96"/>
    <w:rsid w:val="00285999"/>
    <w:rsid w:val="00293BE8"/>
    <w:rsid w:val="00295A05"/>
    <w:rsid w:val="002A6963"/>
    <w:rsid w:val="002D1FC7"/>
    <w:rsid w:val="002F4764"/>
    <w:rsid w:val="00317033"/>
    <w:rsid w:val="0033467E"/>
    <w:rsid w:val="00340331"/>
    <w:rsid w:val="0035148E"/>
    <w:rsid w:val="0035198D"/>
    <w:rsid w:val="00352F6A"/>
    <w:rsid w:val="00353A0B"/>
    <w:rsid w:val="00362F16"/>
    <w:rsid w:val="0036476A"/>
    <w:rsid w:val="003672A5"/>
    <w:rsid w:val="00382AA7"/>
    <w:rsid w:val="003A456C"/>
    <w:rsid w:val="003A7E53"/>
    <w:rsid w:val="003C5610"/>
    <w:rsid w:val="003D1156"/>
    <w:rsid w:val="003D68F6"/>
    <w:rsid w:val="003D71CF"/>
    <w:rsid w:val="004079EE"/>
    <w:rsid w:val="004115C6"/>
    <w:rsid w:val="00416AF3"/>
    <w:rsid w:val="00425B90"/>
    <w:rsid w:val="00444E10"/>
    <w:rsid w:val="00444E96"/>
    <w:rsid w:val="00447468"/>
    <w:rsid w:val="00450200"/>
    <w:rsid w:val="0049749E"/>
    <w:rsid w:val="004B1F3A"/>
    <w:rsid w:val="004B3E79"/>
    <w:rsid w:val="004B4B96"/>
    <w:rsid w:val="004B784D"/>
    <w:rsid w:val="004C6648"/>
    <w:rsid w:val="004D7CFA"/>
    <w:rsid w:val="004E1612"/>
    <w:rsid w:val="004E5E81"/>
    <w:rsid w:val="004F17DB"/>
    <w:rsid w:val="00536C2B"/>
    <w:rsid w:val="00537200"/>
    <w:rsid w:val="00542C1D"/>
    <w:rsid w:val="00571B42"/>
    <w:rsid w:val="00575FBB"/>
    <w:rsid w:val="00584983"/>
    <w:rsid w:val="0058566B"/>
    <w:rsid w:val="005875E7"/>
    <w:rsid w:val="00591C9B"/>
    <w:rsid w:val="00591CDA"/>
    <w:rsid w:val="005A5DC1"/>
    <w:rsid w:val="005C7743"/>
    <w:rsid w:val="005E3FD7"/>
    <w:rsid w:val="005E62E5"/>
    <w:rsid w:val="005F24A8"/>
    <w:rsid w:val="00602317"/>
    <w:rsid w:val="00602506"/>
    <w:rsid w:val="006037E4"/>
    <w:rsid w:val="00612480"/>
    <w:rsid w:val="006439DA"/>
    <w:rsid w:val="0066068F"/>
    <w:rsid w:val="00666E2B"/>
    <w:rsid w:val="006767BD"/>
    <w:rsid w:val="006825C6"/>
    <w:rsid w:val="00686C3E"/>
    <w:rsid w:val="006A5152"/>
    <w:rsid w:val="006B55A0"/>
    <w:rsid w:val="006E2020"/>
    <w:rsid w:val="006F1122"/>
    <w:rsid w:val="006F262D"/>
    <w:rsid w:val="006F72E7"/>
    <w:rsid w:val="00703F92"/>
    <w:rsid w:val="00705272"/>
    <w:rsid w:val="00717656"/>
    <w:rsid w:val="00750BBC"/>
    <w:rsid w:val="007614C9"/>
    <w:rsid w:val="00763684"/>
    <w:rsid w:val="00771458"/>
    <w:rsid w:val="00775A1C"/>
    <w:rsid w:val="00776801"/>
    <w:rsid w:val="007861E3"/>
    <w:rsid w:val="00794AE7"/>
    <w:rsid w:val="0079787D"/>
    <w:rsid w:val="007A16B4"/>
    <w:rsid w:val="007B17FE"/>
    <w:rsid w:val="007B2624"/>
    <w:rsid w:val="007B4866"/>
    <w:rsid w:val="007C02AB"/>
    <w:rsid w:val="007C125B"/>
    <w:rsid w:val="007C46E5"/>
    <w:rsid w:val="007C4D80"/>
    <w:rsid w:val="007F1101"/>
    <w:rsid w:val="007F5980"/>
    <w:rsid w:val="007F6531"/>
    <w:rsid w:val="00805B10"/>
    <w:rsid w:val="00806C6F"/>
    <w:rsid w:val="00815294"/>
    <w:rsid w:val="008152AF"/>
    <w:rsid w:val="008200EE"/>
    <w:rsid w:val="00820D62"/>
    <w:rsid w:val="008210FF"/>
    <w:rsid w:val="00822446"/>
    <w:rsid w:val="00825DC0"/>
    <w:rsid w:val="008307D4"/>
    <w:rsid w:val="00835EC0"/>
    <w:rsid w:val="00835F8E"/>
    <w:rsid w:val="0084014A"/>
    <w:rsid w:val="00856790"/>
    <w:rsid w:val="00864C38"/>
    <w:rsid w:val="00885E5E"/>
    <w:rsid w:val="00886CA8"/>
    <w:rsid w:val="00887E67"/>
    <w:rsid w:val="00894FB6"/>
    <w:rsid w:val="008B1E96"/>
    <w:rsid w:val="008B6638"/>
    <w:rsid w:val="008B7CC2"/>
    <w:rsid w:val="008C1776"/>
    <w:rsid w:val="008D4659"/>
    <w:rsid w:val="008D60DB"/>
    <w:rsid w:val="008D6961"/>
    <w:rsid w:val="008D6F12"/>
    <w:rsid w:val="008E3861"/>
    <w:rsid w:val="008F0226"/>
    <w:rsid w:val="008F6B06"/>
    <w:rsid w:val="009049AA"/>
    <w:rsid w:val="0094113E"/>
    <w:rsid w:val="00970906"/>
    <w:rsid w:val="009765BA"/>
    <w:rsid w:val="0098270C"/>
    <w:rsid w:val="00982D1D"/>
    <w:rsid w:val="0098505C"/>
    <w:rsid w:val="009A2B7E"/>
    <w:rsid w:val="009A61C6"/>
    <w:rsid w:val="009E4DB4"/>
    <w:rsid w:val="009F647A"/>
    <w:rsid w:val="00A11235"/>
    <w:rsid w:val="00A16DB2"/>
    <w:rsid w:val="00A245D2"/>
    <w:rsid w:val="00A302F7"/>
    <w:rsid w:val="00A3220B"/>
    <w:rsid w:val="00A33C05"/>
    <w:rsid w:val="00A34263"/>
    <w:rsid w:val="00A41BD2"/>
    <w:rsid w:val="00A443CF"/>
    <w:rsid w:val="00A54504"/>
    <w:rsid w:val="00A63282"/>
    <w:rsid w:val="00A823E1"/>
    <w:rsid w:val="00A84E34"/>
    <w:rsid w:val="00A8620D"/>
    <w:rsid w:val="00A87795"/>
    <w:rsid w:val="00A91A96"/>
    <w:rsid w:val="00A93A25"/>
    <w:rsid w:val="00AA507D"/>
    <w:rsid w:val="00AC226E"/>
    <w:rsid w:val="00AD7FD4"/>
    <w:rsid w:val="00AE4B77"/>
    <w:rsid w:val="00AE5DB0"/>
    <w:rsid w:val="00AF5839"/>
    <w:rsid w:val="00B1229B"/>
    <w:rsid w:val="00B27B78"/>
    <w:rsid w:val="00B27BBF"/>
    <w:rsid w:val="00B32CB8"/>
    <w:rsid w:val="00B333A8"/>
    <w:rsid w:val="00B34F3C"/>
    <w:rsid w:val="00B37284"/>
    <w:rsid w:val="00B4223C"/>
    <w:rsid w:val="00B47CB4"/>
    <w:rsid w:val="00B607B1"/>
    <w:rsid w:val="00B67FCC"/>
    <w:rsid w:val="00B84917"/>
    <w:rsid w:val="00BB3FDB"/>
    <w:rsid w:val="00BB5AE2"/>
    <w:rsid w:val="00BC750A"/>
    <w:rsid w:val="00BD4E03"/>
    <w:rsid w:val="00BD7C7C"/>
    <w:rsid w:val="00BE49AF"/>
    <w:rsid w:val="00C03A09"/>
    <w:rsid w:val="00C042D1"/>
    <w:rsid w:val="00C17003"/>
    <w:rsid w:val="00C211CD"/>
    <w:rsid w:val="00C301B9"/>
    <w:rsid w:val="00C3095A"/>
    <w:rsid w:val="00C4273F"/>
    <w:rsid w:val="00C5522A"/>
    <w:rsid w:val="00C57EE6"/>
    <w:rsid w:val="00C6300D"/>
    <w:rsid w:val="00C705F9"/>
    <w:rsid w:val="00CA0B66"/>
    <w:rsid w:val="00CA4895"/>
    <w:rsid w:val="00CA4D11"/>
    <w:rsid w:val="00CA5E57"/>
    <w:rsid w:val="00CB2014"/>
    <w:rsid w:val="00CB70C4"/>
    <w:rsid w:val="00CC0AFC"/>
    <w:rsid w:val="00CC228B"/>
    <w:rsid w:val="00CD3A97"/>
    <w:rsid w:val="00CD5F37"/>
    <w:rsid w:val="00CD7F9E"/>
    <w:rsid w:val="00CE322B"/>
    <w:rsid w:val="00CE657D"/>
    <w:rsid w:val="00CF0637"/>
    <w:rsid w:val="00CF12D2"/>
    <w:rsid w:val="00CF7259"/>
    <w:rsid w:val="00D1504A"/>
    <w:rsid w:val="00D3105B"/>
    <w:rsid w:val="00D35A7B"/>
    <w:rsid w:val="00D361C5"/>
    <w:rsid w:val="00D36B76"/>
    <w:rsid w:val="00D43069"/>
    <w:rsid w:val="00D50791"/>
    <w:rsid w:val="00D55492"/>
    <w:rsid w:val="00D71E04"/>
    <w:rsid w:val="00D81366"/>
    <w:rsid w:val="00D9532C"/>
    <w:rsid w:val="00DB22BB"/>
    <w:rsid w:val="00DC41A0"/>
    <w:rsid w:val="00DC615F"/>
    <w:rsid w:val="00DC6E6B"/>
    <w:rsid w:val="00DD32C4"/>
    <w:rsid w:val="00DE24A8"/>
    <w:rsid w:val="00DF5E83"/>
    <w:rsid w:val="00E01ABB"/>
    <w:rsid w:val="00E2282A"/>
    <w:rsid w:val="00E303C5"/>
    <w:rsid w:val="00E41D44"/>
    <w:rsid w:val="00E47F03"/>
    <w:rsid w:val="00E74656"/>
    <w:rsid w:val="00E76476"/>
    <w:rsid w:val="00E81490"/>
    <w:rsid w:val="00E829FB"/>
    <w:rsid w:val="00EA27D4"/>
    <w:rsid w:val="00EA5730"/>
    <w:rsid w:val="00EB6913"/>
    <w:rsid w:val="00EC3756"/>
    <w:rsid w:val="00EC78FC"/>
    <w:rsid w:val="00EE4E0E"/>
    <w:rsid w:val="00EF63F0"/>
    <w:rsid w:val="00EF676F"/>
    <w:rsid w:val="00F05192"/>
    <w:rsid w:val="00F22DAE"/>
    <w:rsid w:val="00F3663D"/>
    <w:rsid w:val="00F36723"/>
    <w:rsid w:val="00F65BAF"/>
    <w:rsid w:val="00F75C1B"/>
    <w:rsid w:val="00F75FA7"/>
    <w:rsid w:val="00F8553B"/>
    <w:rsid w:val="00F8575B"/>
    <w:rsid w:val="00F8672F"/>
    <w:rsid w:val="00F95F83"/>
    <w:rsid w:val="00F97ADF"/>
    <w:rsid w:val="00FA776D"/>
    <w:rsid w:val="00FB4FF1"/>
    <w:rsid w:val="00FB5940"/>
    <w:rsid w:val="00FC2480"/>
    <w:rsid w:val="00FC3247"/>
    <w:rsid w:val="00FD2B3F"/>
    <w:rsid w:val="00FD2B67"/>
    <w:rsid w:val="00FD688E"/>
    <w:rsid w:val="00FF4D5C"/>
    <w:rsid w:val="00FF5A77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PlainChar">
    <w:name w:val="Heading 2 Plain Char"/>
    <w:uiPriority w:val="99"/>
    <w:rsid w:val="00C6300D"/>
    <w:rPr>
      <w:rFonts w:ascii="Times New Roman" w:hAnsi="Times New Roman" w:cs="Times New Roman" w:hint="default"/>
      <w:lang w:val="en-GB" w:eastAsia="en-US"/>
    </w:rPr>
  </w:style>
  <w:style w:type="paragraph" w:styleId="af5">
    <w:name w:val="Body Text Indent"/>
    <w:basedOn w:val="a0"/>
    <w:link w:val="af6"/>
    <w:uiPriority w:val="99"/>
    <w:semiHidden/>
    <w:unhideWhenUsed/>
    <w:rsid w:val="005F24A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5F24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PlainChar">
    <w:name w:val="Heading 2 Plain Char"/>
    <w:uiPriority w:val="99"/>
    <w:rsid w:val="00C6300D"/>
    <w:rPr>
      <w:rFonts w:ascii="Times New Roman" w:hAnsi="Times New Roman" w:cs="Times New Roman" w:hint="default"/>
      <w:lang w:val="en-GB" w:eastAsia="en-US"/>
    </w:rPr>
  </w:style>
  <w:style w:type="paragraph" w:styleId="af5">
    <w:name w:val="Body Text Indent"/>
    <w:basedOn w:val="a0"/>
    <w:link w:val="af6"/>
    <w:uiPriority w:val="99"/>
    <w:semiHidden/>
    <w:unhideWhenUsed/>
    <w:rsid w:val="005F24A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5F24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1AC8-10B7-4F2C-A6E5-DFDF4A1B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Манучар</dc:creator>
  <cp:lastModifiedBy>Бадьян Ольга Васильевна</cp:lastModifiedBy>
  <cp:revision>2</cp:revision>
  <cp:lastPrinted>2019-02-20T07:06:00Z</cp:lastPrinted>
  <dcterms:created xsi:type="dcterms:W3CDTF">2021-02-19T06:23:00Z</dcterms:created>
  <dcterms:modified xsi:type="dcterms:W3CDTF">2021-02-19T06:23:00Z</dcterms:modified>
</cp:coreProperties>
</file>